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E73" w:rsidRPr="006C773C" w:rsidRDefault="00B91E73" w:rsidP="00B91E73">
      <w:pPr>
        <w:spacing w:after="240"/>
        <w:ind w:left="2124" w:hanging="2124"/>
        <w:jc w:val="both"/>
        <w:rPr>
          <w:rFonts w:asciiTheme="minorHAnsi" w:hAnsiTheme="minorHAnsi" w:cstheme="minorHAnsi"/>
          <w:b/>
        </w:rPr>
      </w:pPr>
      <w:bookmarkStart w:id="0" w:name="_GoBack"/>
      <w:bookmarkEnd w:id="0"/>
      <w:r w:rsidRPr="006C773C">
        <w:rPr>
          <w:rFonts w:asciiTheme="minorHAnsi" w:hAnsiTheme="minorHAnsi" w:cstheme="minorHAnsi"/>
        </w:rPr>
        <w:tab/>
      </w:r>
      <w:r w:rsidRPr="006C773C">
        <w:rPr>
          <w:rFonts w:asciiTheme="minorHAnsi" w:hAnsiTheme="minorHAnsi" w:cstheme="minorHAnsi"/>
        </w:rPr>
        <w:tab/>
      </w:r>
      <w:r w:rsidRPr="006C773C">
        <w:rPr>
          <w:rFonts w:asciiTheme="minorHAnsi" w:hAnsiTheme="minorHAnsi" w:cstheme="minorHAnsi"/>
        </w:rPr>
        <w:tab/>
      </w:r>
      <w:r w:rsidRPr="006C773C">
        <w:rPr>
          <w:rFonts w:asciiTheme="minorHAnsi" w:hAnsiTheme="minorHAnsi" w:cstheme="minorHAnsi"/>
        </w:rPr>
        <w:tab/>
      </w:r>
      <w:r w:rsidRPr="006C773C">
        <w:rPr>
          <w:rFonts w:asciiTheme="minorHAnsi" w:hAnsiTheme="minorHAnsi" w:cstheme="minorHAnsi"/>
        </w:rPr>
        <w:tab/>
      </w:r>
      <w:r w:rsidRPr="006C773C">
        <w:rPr>
          <w:rFonts w:asciiTheme="minorHAnsi" w:hAnsiTheme="minorHAnsi" w:cstheme="minorHAnsi"/>
        </w:rPr>
        <w:tab/>
      </w:r>
      <w:r w:rsidRPr="006C773C">
        <w:rPr>
          <w:rFonts w:asciiTheme="minorHAnsi" w:hAnsiTheme="minorHAnsi" w:cstheme="minorHAnsi"/>
        </w:rPr>
        <w:tab/>
      </w:r>
      <w:r w:rsidRPr="006C773C">
        <w:rPr>
          <w:rFonts w:asciiTheme="minorHAnsi" w:hAnsiTheme="minorHAnsi" w:cstheme="minorHAnsi"/>
        </w:rPr>
        <w:tab/>
      </w:r>
      <w:r w:rsidRPr="006C773C">
        <w:rPr>
          <w:rFonts w:asciiTheme="minorHAnsi" w:hAnsiTheme="minorHAnsi" w:cstheme="minorHAnsi"/>
        </w:rPr>
        <w:tab/>
      </w:r>
      <w:r w:rsidRPr="006C773C">
        <w:rPr>
          <w:rFonts w:asciiTheme="minorHAnsi" w:hAnsiTheme="minorHAnsi" w:cstheme="minorHAnsi"/>
          <w:b/>
        </w:rPr>
        <w:t>Prilog II.</w:t>
      </w:r>
    </w:p>
    <w:p w:rsidR="00B91E73" w:rsidRPr="006C773C" w:rsidRDefault="00B91E73" w:rsidP="00B91E73">
      <w:pPr>
        <w:spacing w:after="240"/>
        <w:ind w:left="2124" w:hanging="2124"/>
        <w:jc w:val="both"/>
        <w:rPr>
          <w:rFonts w:asciiTheme="minorHAnsi" w:hAnsiTheme="minorHAnsi" w:cstheme="minorHAnsi"/>
        </w:rPr>
      </w:pPr>
      <w:r w:rsidRPr="006C773C">
        <w:rPr>
          <w:rFonts w:asciiTheme="minorHAnsi" w:hAnsiTheme="minorHAnsi" w:cstheme="minorHAnsi"/>
        </w:rPr>
        <w:t>Naručitelj:</w:t>
      </w:r>
      <w:r w:rsidRPr="006C773C">
        <w:rPr>
          <w:rFonts w:asciiTheme="minorHAnsi" w:hAnsiTheme="minorHAnsi" w:cstheme="minorHAnsi"/>
        </w:rPr>
        <w:tab/>
      </w:r>
      <w:r w:rsidRPr="006C773C">
        <w:rPr>
          <w:rFonts w:asciiTheme="minorHAnsi" w:hAnsiTheme="minorHAnsi" w:cstheme="minorHAnsi"/>
          <w:b/>
        </w:rPr>
        <w:t>LUKA DUBROVNIK d.d., Obala pape Ivana Pavla II br.1, 20 000 Dubrovnik, OIB: 47148433806</w:t>
      </w:r>
    </w:p>
    <w:p w:rsidR="00CA6001" w:rsidRPr="006C773C" w:rsidRDefault="00B91E73" w:rsidP="00B91E73">
      <w:pPr>
        <w:ind w:left="2124" w:hanging="2124"/>
        <w:jc w:val="both"/>
        <w:rPr>
          <w:rFonts w:asciiTheme="minorHAnsi" w:hAnsiTheme="minorHAnsi" w:cstheme="minorHAnsi"/>
          <w:b/>
        </w:rPr>
      </w:pPr>
      <w:r w:rsidRPr="006C773C">
        <w:rPr>
          <w:rFonts w:asciiTheme="minorHAnsi" w:hAnsiTheme="minorHAnsi" w:cstheme="minorHAnsi"/>
        </w:rPr>
        <w:t xml:space="preserve">Postupak nabave: </w:t>
      </w:r>
      <w:r w:rsidRPr="006C773C">
        <w:rPr>
          <w:rFonts w:asciiTheme="minorHAnsi" w:hAnsiTheme="minorHAnsi" w:cstheme="minorHAnsi"/>
        </w:rPr>
        <w:tab/>
      </w:r>
      <w:r w:rsidRPr="006C773C">
        <w:rPr>
          <w:rFonts w:asciiTheme="minorHAnsi" w:hAnsiTheme="minorHAnsi" w:cstheme="minorHAnsi"/>
          <w:b/>
        </w:rPr>
        <w:t>Usluga izrade projektno tehničke dokumentacija za izgradnju trajektnog terminala i garažno-tehničkog bloka s prostorom za sortiranje i otpremu korisnog i ostalog krutog neopasnog otpada - Faza 1</w:t>
      </w:r>
    </w:p>
    <w:p w:rsidR="00B91E73" w:rsidRPr="006C773C" w:rsidRDefault="00B91E73" w:rsidP="00B91E73">
      <w:pPr>
        <w:ind w:left="2124" w:hanging="2124"/>
        <w:jc w:val="both"/>
        <w:rPr>
          <w:rFonts w:asciiTheme="minorHAnsi" w:hAnsiTheme="minorHAnsi" w:cstheme="minorHAnsi"/>
          <w:b/>
        </w:rPr>
      </w:pPr>
      <w:r w:rsidRPr="006C773C">
        <w:rPr>
          <w:rFonts w:asciiTheme="minorHAnsi" w:hAnsiTheme="minorHAnsi" w:cstheme="minorHAnsi"/>
          <w:b/>
        </w:rPr>
        <w:t>Ev.br.nabave:</w:t>
      </w:r>
      <w:r w:rsidRPr="006C773C">
        <w:rPr>
          <w:rFonts w:asciiTheme="minorHAnsi" w:hAnsiTheme="minorHAnsi" w:cstheme="minorHAnsi"/>
          <w:b/>
        </w:rPr>
        <w:tab/>
      </w:r>
      <w:r w:rsidR="00E045B7">
        <w:rPr>
          <w:rFonts w:asciiTheme="minorHAnsi" w:hAnsiTheme="minorHAnsi" w:cstheme="minorHAnsi"/>
          <w:b/>
        </w:rPr>
        <w:t>550</w:t>
      </w:r>
      <w:r w:rsidR="00851355">
        <w:rPr>
          <w:rFonts w:asciiTheme="minorHAnsi" w:hAnsiTheme="minorHAnsi" w:cstheme="minorHAnsi"/>
          <w:b/>
        </w:rPr>
        <w:t>/3</w:t>
      </w:r>
      <w:r w:rsidR="00E045B7">
        <w:rPr>
          <w:rFonts w:asciiTheme="minorHAnsi" w:hAnsiTheme="minorHAnsi" w:cstheme="minorHAnsi"/>
          <w:b/>
        </w:rPr>
        <w:t>-19</w:t>
      </w:r>
    </w:p>
    <w:p w:rsidR="009963B5" w:rsidRPr="006C773C" w:rsidRDefault="009963B5" w:rsidP="009963B5">
      <w:pPr>
        <w:rPr>
          <w:rFonts w:asciiTheme="minorHAnsi" w:hAnsiTheme="minorHAnsi" w:cstheme="minorHAnsi"/>
          <w:b/>
          <w:bCs/>
        </w:rPr>
      </w:pPr>
    </w:p>
    <w:p w:rsidR="00CE429F" w:rsidRPr="006C773C" w:rsidRDefault="009963B5" w:rsidP="009963B5">
      <w:pPr>
        <w:jc w:val="center"/>
        <w:rPr>
          <w:rFonts w:asciiTheme="minorHAnsi" w:hAnsiTheme="minorHAnsi" w:cstheme="minorHAnsi"/>
          <w:b/>
          <w:bCs/>
        </w:rPr>
      </w:pPr>
      <w:r w:rsidRPr="006C773C">
        <w:rPr>
          <w:rFonts w:asciiTheme="minorHAnsi" w:hAnsiTheme="minorHAnsi" w:cstheme="minorHAnsi"/>
          <w:b/>
          <w:bCs/>
        </w:rPr>
        <w:t>IZJAVA O NEPO</w:t>
      </w:r>
      <w:r w:rsidR="00B91E73" w:rsidRPr="006C773C">
        <w:rPr>
          <w:rFonts w:asciiTheme="minorHAnsi" w:hAnsiTheme="minorHAnsi" w:cstheme="minorHAnsi"/>
          <w:b/>
          <w:bCs/>
        </w:rPr>
        <w:t>STOJANJU RAZLOGA ZA ISKLJUČENJE</w:t>
      </w:r>
    </w:p>
    <w:p w:rsidR="009963B5" w:rsidRPr="006C773C" w:rsidRDefault="009963B5" w:rsidP="009963B5">
      <w:pPr>
        <w:jc w:val="center"/>
        <w:rPr>
          <w:rFonts w:asciiTheme="minorHAnsi" w:hAnsiTheme="minorHAnsi" w:cstheme="minorHAnsi"/>
          <w:b/>
          <w:bCs/>
        </w:rPr>
      </w:pPr>
    </w:p>
    <w:p w:rsidR="00CE429F" w:rsidRPr="006C773C" w:rsidRDefault="00CE429F" w:rsidP="00E354F1">
      <w:pPr>
        <w:rPr>
          <w:rFonts w:asciiTheme="minorHAnsi" w:eastAsia="PMingLiU" w:hAnsiTheme="minorHAnsi" w:cstheme="minorHAnsi"/>
          <w:lang w:eastAsia="zh-TW"/>
        </w:rPr>
      </w:pPr>
    </w:p>
    <w:p w:rsidR="008C49BB" w:rsidRPr="006C773C" w:rsidRDefault="00CB5D8E" w:rsidP="00E354F1">
      <w:pPr>
        <w:rPr>
          <w:rFonts w:asciiTheme="minorHAnsi" w:eastAsia="PMingLiU" w:hAnsiTheme="minorHAnsi" w:cstheme="minorHAnsi"/>
          <w:lang w:eastAsia="zh-TW"/>
        </w:rPr>
      </w:pPr>
      <w:r w:rsidRPr="006C773C">
        <w:rPr>
          <w:rFonts w:asciiTheme="minorHAnsi" w:eastAsia="PMingLiU" w:hAnsiTheme="minorHAnsi" w:cstheme="minorHAnsi"/>
          <w:lang w:eastAsia="zh-TW"/>
        </w:rPr>
        <w:t xml:space="preserve">sukladno točki 3. dokumentacije o nadmetanju </w:t>
      </w:r>
    </w:p>
    <w:p w:rsidR="00CE429F" w:rsidRPr="006C773C" w:rsidRDefault="00CE429F" w:rsidP="00E354F1">
      <w:pPr>
        <w:rPr>
          <w:rFonts w:asciiTheme="minorHAnsi" w:eastAsia="PMingLiU" w:hAnsiTheme="minorHAnsi" w:cstheme="minorHAnsi"/>
          <w:b/>
          <w:lang w:eastAsia="zh-TW"/>
        </w:rPr>
      </w:pPr>
    </w:p>
    <w:p w:rsidR="00B91E73" w:rsidRPr="006C773C" w:rsidRDefault="00B91E73" w:rsidP="00E354F1">
      <w:pPr>
        <w:rPr>
          <w:rFonts w:asciiTheme="minorHAnsi" w:eastAsia="PMingLiU" w:hAnsiTheme="minorHAnsi" w:cstheme="minorHAnsi"/>
          <w:b/>
          <w:lang w:eastAsia="zh-TW"/>
        </w:rPr>
      </w:pPr>
      <w:r w:rsidRPr="006C773C">
        <w:rPr>
          <w:rFonts w:asciiTheme="minorHAnsi" w:eastAsia="PMingLiU" w:hAnsiTheme="minorHAnsi" w:cstheme="minorHAnsi"/>
          <w:b/>
          <w:lang w:eastAsia="zh-TW"/>
        </w:rPr>
        <w:t>Ponuditelj</w:t>
      </w:r>
      <w:r w:rsidR="009963B5" w:rsidRPr="006C773C">
        <w:rPr>
          <w:rFonts w:asciiTheme="minorHAnsi" w:eastAsia="PMingLiU" w:hAnsiTheme="minorHAnsi" w:cstheme="minorHAnsi"/>
          <w:b/>
          <w:lang w:eastAsia="zh-TW"/>
        </w:rPr>
        <w:t xml:space="preserve">:     </w:t>
      </w:r>
    </w:p>
    <w:p w:rsidR="00B91E73" w:rsidRPr="006C773C" w:rsidRDefault="00B91E73" w:rsidP="00E354F1">
      <w:pPr>
        <w:rPr>
          <w:rFonts w:asciiTheme="minorHAnsi" w:eastAsia="PMingLiU" w:hAnsiTheme="minorHAnsi" w:cstheme="minorHAnsi"/>
          <w:b/>
          <w:lang w:eastAsia="zh-TW"/>
        </w:rPr>
      </w:pPr>
    </w:p>
    <w:p w:rsidR="008C49BB" w:rsidRPr="006C773C" w:rsidRDefault="008C49BB" w:rsidP="00E354F1">
      <w:pPr>
        <w:rPr>
          <w:rFonts w:asciiTheme="minorHAnsi" w:eastAsia="PMingLiU" w:hAnsiTheme="minorHAnsi" w:cstheme="minorHAnsi"/>
          <w:b/>
          <w:lang w:eastAsia="zh-TW"/>
        </w:rPr>
      </w:pPr>
      <w:r w:rsidRPr="006C773C">
        <w:rPr>
          <w:rFonts w:asciiTheme="minorHAnsi" w:eastAsia="PMingLiU" w:hAnsiTheme="minorHAnsi" w:cstheme="minorHAnsi"/>
          <w:b/>
          <w:lang w:eastAsia="zh-TW"/>
        </w:rPr>
        <w:t>_________________________</w:t>
      </w:r>
      <w:r w:rsidR="00CE429F" w:rsidRPr="006C773C">
        <w:rPr>
          <w:rFonts w:asciiTheme="minorHAnsi" w:eastAsia="PMingLiU" w:hAnsiTheme="minorHAnsi" w:cstheme="minorHAnsi"/>
          <w:b/>
          <w:lang w:eastAsia="zh-TW"/>
        </w:rPr>
        <w:t>___________________________________________</w:t>
      </w:r>
      <w:r w:rsidR="002E0728" w:rsidRPr="006C773C">
        <w:rPr>
          <w:rFonts w:asciiTheme="minorHAnsi" w:eastAsia="PMingLiU" w:hAnsiTheme="minorHAnsi" w:cstheme="minorHAnsi"/>
          <w:b/>
          <w:lang w:eastAsia="zh-TW"/>
        </w:rPr>
        <w:t>_____</w:t>
      </w:r>
    </w:p>
    <w:p w:rsidR="008C49BB" w:rsidRPr="006C773C" w:rsidRDefault="00B91E73" w:rsidP="00B91E73">
      <w:pPr>
        <w:jc w:val="center"/>
        <w:rPr>
          <w:rFonts w:asciiTheme="minorHAnsi" w:eastAsia="PMingLiU" w:hAnsiTheme="minorHAnsi" w:cstheme="minorHAnsi"/>
          <w:lang w:eastAsia="zh-TW"/>
        </w:rPr>
      </w:pPr>
      <w:r w:rsidRPr="006C773C">
        <w:rPr>
          <w:rFonts w:asciiTheme="minorHAnsi" w:eastAsia="PMingLiU" w:hAnsiTheme="minorHAnsi" w:cstheme="minorHAnsi"/>
          <w:lang w:eastAsia="zh-TW"/>
        </w:rPr>
        <w:t>(naziv gospodarskog subjekta</w:t>
      </w:r>
      <w:r w:rsidR="008C49BB" w:rsidRPr="006C773C">
        <w:rPr>
          <w:rFonts w:asciiTheme="minorHAnsi" w:eastAsia="PMingLiU" w:hAnsiTheme="minorHAnsi" w:cstheme="minorHAnsi"/>
          <w:lang w:eastAsia="zh-TW"/>
        </w:rPr>
        <w:t xml:space="preserve">, </w:t>
      </w:r>
      <w:r w:rsidRPr="006C773C">
        <w:rPr>
          <w:rFonts w:asciiTheme="minorHAnsi" w:eastAsia="PMingLiU" w:hAnsiTheme="minorHAnsi" w:cstheme="minorHAnsi"/>
          <w:lang w:eastAsia="zh-TW"/>
        </w:rPr>
        <w:t xml:space="preserve">sjedište, </w:t>
      </w:r>
      <w:r w:rsidR="008C49BB" w:rsidRPr="006C773C">
        <w:rPr>
          <w:rFonts w:asciiTheme="minorHAnsi" w:eastAsia="PMingLiU" w:hAnsiTheme="minorHAnsi" w:cstheme="minorHAnsi"/>
          <w:lang w:eastAsia="zh-TW"/>
        </w:rPr>
        <w:t>OIB)</w:t>
      </w:r>
    </w:p>
    <w:p w:rsidR="008C49BB" w:rsidRPr="006C773C" w:rsidRDefault="00CB5D8E" w:rsidP="00E354F1">
      <w:pPr>
        <w:rPr>
          <w:rFonts w:asciiTheme="minorHAnsi" w:eastAsia="PMingLiU" w:hAnsiTheme="minorHAnsi" w:cstheme="minorHAnsi"/>
          <w:b/>
          <w:lang w:eastAsia="zh-TW"/>
        </w:rPr>
      </w:pPr>
      <w:r w:rsidRPr="006C773C">
        <w:rPr>
          <w:rFonts w:asciiTheme="minorHAnsi" w:eastAsia="PMingLiU" w:hAnsiTheme="minorHAnsi" w:cstheme="minorHAnsi"/>
          <w:b/>
          <w:lang w:eastAsia="zh-TW"/>
        </w:rPr>
        <w:t>izjavljuje da</w:t>
      </w:r>
    </w:p>
    <w:p w:rsidR="00CE429F" w:rsidRPr="006C773C" w:rsidRDefault="00CE429F" w:rsidP="00CE429F">
      <w:pPr>
        <w:jc w:val="both"/>
        <w:rPr>
          <w:rFonts w:asciiTheme="minorHAnsi" w:eastAsia="PMingLiU" w:hAnsiTheme="minorHAnsi" w:cstheme="minorHAnsi"/>
          <w:b/>
          <w:lang w:eastAsia="zh-TW"/>
        </w:rPr>
      </w:pPr>
    </w:p>
    <w:p w:rsidR="00B91E73" w:rsidRPr="006C773C" w:rsidRDefault="00B91E73" w:rsidP="00B91E73">
      <w:pPr>
        <w:ind w:left="1416" w:hanging="708"/>
        <w:jc w:val="both"/>
        <w:rPr>
          <w:rFonts w:asciiTheme="minorHAnsi" w:eastAsia="PMingLiU" w:hAnsiTheme="minorHAnsi" w:cstheme="minorHAnsi"/>
          <w:lang w:eastAsia="zh-TW"/>
        </w:rPr>
      </w:pPr>
      <w:r w:rsidRPr="006C773C">
        <w:rPr>
          <w:rFonts w:asciiTheme="minorHAnsi" w:eastAsia="PMingLiU" w:hAnsiTheme="minorHAnsi" w:cstheme="minorHAnsi"/>
          <w:lang w:eastAsia="zh-TW"/>
        </w:rPr>
        <w:t>-</w:t>
      </w:r>
      <w:r w:rsidRPr="006C773C">
        <w:rPr>
          <w:rFonts w:asciiTheme="minorHAnsi" w:eastAsia="PMingLiU" w:hAnsiTheme="minorHAnsi" w:cstheme="minorHAnsi"/>
          <w:lang w:eastAsia="zh-TW"/>
        </w:rPr>
        <w:tab/>
        <w:t>on ili osoba ovlaštena za njegovo zakonsko zastupanje pravomoćno nije osuđena za kazneno djelo sudjelovanje u zločinačkoj organizaciji, korupcije, prijevare, terorizma, financiranja terorizma, pranja novca, dječjeg rada ili drugih oblika trgovanja ljudima</w:t>
      </w:r>
    </w:p>
    <w:p w:rsidR="00B91E73" w:rsidRPr="006C773C" w:rsidRDefault="00B91E73" w:rsidP="00B91E73">
      <w:pPr>
        <w:ind w:left="1416" w:hanging="708"/>
        <w:jc w:val="both"/>
        <w:rPr>
          <w:rFonts w:asciiTheme="minorHAnsi" w:eastAsia="PMingLiU" w:hAnsiTheme="minorHAnsi" w:cstheme="minorHAnsi"/>
          <w:lang w:eastAsia="zh-TW"/>
        </w:rPr>
      </w:pPr>
      <w:r w:rsidRPr="006C773C">
        <w:rPr>
          <w:rFonts w:asciiTheme="minorHAnsi" w:eastAsia="PMingLiU" w:hAnsiTheme="minorHAnsi" w:cstheme="minorHAnsi"/>
          <w:lang w:eastAsia="zh-TW"/>
        </w:rPr>
        <w:t>-</w:t>
      </w:r>
      <w:r w:rsidRPr="006C773C">
        <w:rPr>
          <w:rFonts w:asciiTheme="minorHAnsi" w:eastAsia="PMingLiU" w:hAnsiTheme="minorHAnsi" w:cstheme="minorHAnsi"/>
          <w:lang w:eastAsia="zh-TW"/>
        </w:rPr>
        <w:tab/>
        <w:t>je ispunio obvezu plaćanja dospjelih poreznih obveza i obveza za mirovinsko i zdravstveno osiguranje, osim ako mu prema posebnom zakonu plaćanje tih obveza nije dopušteno ili je odobrena odgoda plaćanja.</w:t>
      </w:r>
    </w:p>
    <w:p w:rsidR="00B91E73" w:rsidRPr="006C773C" w:rsidRDefault="00B91E73" w:rsidP="00B91E73">
      <w:pPr>
        <w:ind w:left="1416" w:hanging="708"/>
        <w:jc w:val="both"/>
        <w:rPr>
          <w:rFonts w:asciiTheme="minorHAnsi" w:eastAsia="PMingLiU" w:hAnsiTheme="minorHAnsi" w:cstheme="minorHAnsi"/>
          <w:lang w:eastAsia="zh-TW"/>
        </w:rPr>
      </w:pPr>
      <w:r w:rsidRPr="006C773C">
        <w:rPr>
          <w:rFonts w:asciiTheme="minorHAnsi" w:eastAsia="PMingLiU" w:hAnsiTheme="minorHAnsi" w:cstheme="minorHAnsi"/>
          <w:lang w:eastAsia="zh-TW"/>
        </w:rPr>
        <w:t>-</w:t>
      </w:r>
      <w:r w:rsidRPr="006C773C">
        <w:rPr>
          <w:rFonts w:asciiTheme="minorHAnsi" w:eastAsia="PMingLiU" w:hAnsiTheme="minorHAnsi" w:cstheme="minorHAnsi"/>
          <w:lang w:eastAsia="zh-TW"/>
        </w:rPr>
        <w:tab/>
        <w:t>nije lažno predstavio ili pružio neistinite podatke u vezi s uvjetima koje je Naručitelj naveo kao razloge za isključenje ili uvjete kvalifikacije.</w:t>
      </w:r>
    </w:p>
    <w:p w:rsidR="00B91E73" w:rsidRPr="006C773C" w:rsidRDefault="00B91E73" w:rsidP="00B91E73">
      <w:pPr>
        <w:ind w:left="1416" w:hanging="708"/>
        <w:jc w:val="both"/>
        <w:rPr>
          <w:rFonts w:asciiTheme="minorHAnsi" w:eastAsia="PMingLiU" w:hAnsiTheme="minorHAnsi" w:cstheme="minorHAnsi"/>
          <w:lang w:eastAsia="zh-TW"/>
        </w:rPr>
      </w:pPr>
      <w:r w:rsidRPr="006C773C">
        <w:rPr>
          <w:rFonts w:asciiTheme="minorHAnsi" w:eastAsia="PMingLiU" w:hAnsiTheme="minorHAnsi" w:cstheme="minorHAnsi"/>
          <w:lang w:eastAsia="zh-TW"/>
        </w:rPr>
        <w:t>-</w:t>
      </w:r>
      <w:r w:rsidRPr="006C773C">
        <w:rPr>
          <w:rFonts w:asciiTheme="minorHAnsi" w:eastAsia="PMingLiU" w:hAnsiTheme="minorHAnsi" w:cstheme="minorHAnsi"/>
          <w:lang w:eastAsia="zh-TW"/>
        </w:rPr>
        <w:tab/>
        <w:t>nije u stečaju, insolventan ili u postupku likvidacije, da njegovom imovinom ne upravlja stečajni upravitelj ili sud, da nije u nagodbi s vjerovnicima, da nije obustavio poslovne aktivnosti ili u bilo kakvoj istovrsnoj situaciji koja proizlazi iz sličnog postupka prema nacionalnim zakonima i propisima</w:t>
      </w:r>
    </w:p>
    <w:p w:rsidR="00B91E73" w:rsidRPr="006C773C" w:rsidRDefault="00B91E73" w:rsidP="00B91E73">
      <w:pPr>
        <w:ind w:left="1416" w:hanging="708"/>
        <w:jc w:val="both"/>
        <w:rPr>
          <w:rFonts w:asciiTheme="minorHAnsi" w:eastAsia="PMingLiU" w:hAnsiTheme="minorHAnsi" w:cstheme="minorHAnsi"/>
          <w:lang w:eastAsia="zh-TW"/>
        </w:rPr>
      </w:pPr>
      <w:r w:rsidRPr="006C773C">
        <w:rPr>
          <w:rFonts w:asciiTheme="minorHAnsi" w:eastAsia="PMingLiU" w:hAnsiTheme="minorHAnsi" w:cstheme="minorHAnsi"/>
          <w:lang w:eastAsia="zh-TW"/>
        </w:rPr>
        <w:t>-</w:t>
      </w:r>
      <w:r w:rsidRPr="006C773C">
        <w:rPr>
          <w:rFonts w:asciiTheme="minorHAnsi" w:eastAsia="PMingLiU" w:hAnsiTheme="minorHAnsi" w:cstheme="minorHAnsi"/>
          <w:lang w:eastAsia="zh-TW"/>
        </w:rPr>
        <w:tab/>
        <w:t>nije u posljednje dvije godine do početka postupka nabave učinio težak profesionalni propust koji Naručitelj može dokazati na bilo koji način</w:t>
      </w:r>
    </w:p>
    <w:p w:rsidR="00CE429F" w:rsidRPr="006C773C" w:rsidRDefault="00CE429F" w:rsidP="00E354F1">
      <w:pPr>
        <w:rPr>
          <w:rFonts w:asciiTheme="minorHAnsi" w:eastAsia="PMingLiU" w:hAnsiTheme="minorHAnsi" w:cstheme="minorHAnsi"/>
          <w:b/>
          <w:lang w:eastAsia="zh-TW"/>
        </w:rPr>
      </w:pPr>
    </w:p>
    <w:p w:rsidR="00CA6001" w:rsidRPr="006C773C" w:rsidRDefault="00D67F02" w:rsidP="00CB5D8E">
      <w:pPr>
        <w:jc w:val="both"/>
        <w:rPr>
          <w:rFonts w:asciiTheme="minorHAnsi" w:hAnsiTheme="minorHAnsi" w:cstheme="minorHAnsi"/>
          <w:b/>
        </w:rPr>
      </w:pPr>
      <w:r w:rsidRPr="006C773C">
        <w:rPr>
          <w:rFonts w:asciiTheme="minorHAnsi" w:hAnsiTheme="minorHAnsi" w:cstheme="minorHAnsi"/>
          <w:b/>
        </w:rPr>
        <w:t>Pod kaznenom i materijalnom odgovornošću izjavljujemo da su svi podaci navedeni u Izjavi istiniti, točni i potpuni.</w:t>
      </w:r>
    </w:p>
    <w:p w:rsidR="00705168" w:rsidRPr="006C773C" w:rsidRDefault="00705168" w:rsidP="00705168">
      <w:pPr>
        <w:pStyle w:val="BodyText"/>
        <w:spacing w:after="227"/>
        <w:rPr>
          <w:rFonts w:asciiTheme="minorHAnsi" w:hAnsiTheme="minorHAnsi" w:cstheme="minorHAnsi"/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43"/>
        <w:gridCol w:w="2376"/>
        <w:gridCol w:w="2409"/>
        <w:gridCol w:w="3402"/>
      </w:tblGrid>
      <w:tr w:rsidR="00705168" w:rsidRPr="006C773C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705168" w:rsidRPr="006C773C" w:rsidRDefault="00705168" w:rsidP="008F7643">
            <w:pPr>
              <w:snapToGrid w:val="0"/>
              <w:rPr>
                <w:rFonts w:asciiTheme="minorHAnsi" w:hAnsiTheme="minorHAnsi" w:cstheme="minorHAnsi"/>
                <w:bCs/>
              </w:rPr>
            </w:pPr>
            <w:r w:rsidRPr="006C773C">
              <w:rPr>
                <w:rFonts w:asciiTheme="minorHAnsi" w:hAnsiTheme="minorHAnsi" w:cstheme="minorHAnsi"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705168" w:rsidRPr="006C773C" w:rsidRDefault="00705168" w:rsidP="008F7643">
            <w:pPr>
              <w:snapToGrid w:val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705168" w:rsidRPr="006C773C" w:rsidRDefault="00705168" w:rsidP="008F7643">
            <w:pPr>
              <w:snapToGrid w:val="0"/>
              <w:jc w:val="center"/>
              <w:rPr>
                <w:rFonts w:asciiTheme="minorHAnsi" w:hAnsiTheme="minorHAnsi" w:cstheme="minorHAnsi"/>
                <w:bCs/>
              </w:rPr>
            </w:pPr>
            <w:r w:rsidRPr="006C773C">
              <w:rPr>
                <w:rFonts w:asciiTheme="minorHAnsi" w:hAnsiTheme="minorHAnsi" w:cstheme="minorHAnsi"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705168" w:rsidRPr="006C773C" w:rsidRDefault="00705168" w:rsidP="008F7643">
            <w:pPr>
              <w:snapToGrid w:val="0"/>
              <w:rPr>
                <w:rFonts w:asciiTheme="minorHAnsi" w:hAnsiTheme="minorHAnsi" w:cstheme="minorHAnsi"/>
                <w:bCs/>
              </w:rPr>
            </w:pPr>
          </w:p>
        </w:tc>
      </w:tr>
      <w:tr w:rsidR="00705168" w:rsidRPr="006C773C" w:rsidTr="008F7643">
        <w:trPr>
          <w:trHeight w:val="466"/>
        </w:trPr>
        <w:tc>
          <w:tcPr>
            <w:tcW w:w="1443" w:type="dxa"/>
          </w:tcPr>
          <w:p w:rsidR="00705168" w:rsidRPr="006C773C" w:rsidRDefault="00705168" w:rsidP="008F7643">
            <w:pPr>
              <w:snapToGrid w:val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376" w:type="dxa"/>
          </w:tcPr>
          <w:p w:rsidR="00705168" w:rsidRPr="006C773C" w:rsidRDefault="00705168" w:rsidP="008F7643">
            <w:pPr>
              <w:snapToGrid w:val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409" w:type="dxa"/>
          </w:tcPr>
          <w:p w:rsidR="00705168" w:rsidRPr="006C773C" w:rsidRDefault="00705168" w:rsidP="008F7643">
            <w:pPr>
              <w:snapToGrid w:val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402" w:type="dxa"/>
          </w:tcPr>
          <w:p w:rsidR="00705168" w:rsidRPr="006C773C" w:rsidRDefault="00705168" w:rsidP="008F7643">
            <w:pPr>
              <w:snapToGrid w:val="0"/>
              <w:jc w:val="center"/>
              <w:rPr>
                <w:rFonts w:asciiTheme="minorHAnsi" w:hAnsiTheme="minorHAnsi" w:cstheme="minorHAnsi"/>
                <w:bCs/>
              </w:rPr>
            </w:pPr>
            <w:r w:rsidRPr="006C773C">
              <w:rPr>
                <w:rFonts w:asciiTheme="minorHAnsi" w:hAnsiTheme="minorHAnsi" w:cstheme="minorHAnsi"/>
                <w:bCs/>
              </w:rPr>
              <w:t>Ime i prezime te potpis osobe ovlaštene za zastupanje</w:t>
            </w:r>
            <w:r w:rsidR="00B91E73" w:rsidRPr="006C773C">
              <w:rPr>
                <w:rFonts w:asciiTheme="minorHAnsi" w:hAnsiTheme="minorHAnsi" w:cstheme="minorHAnsi"/>
                <w:bCs/>
              </w:rPr>
              <w:t xml:space="preserve"> ponuditelja</w:t>
            </w:r>
          </w:p>
        </w:tc>
      </w:tr>
    </w:tbl>
    <w:p w:rsidR="00705168" w:rsidRPr="007870BD" w:rsidRDefault="00705168" w:rsidP="00705168"/>
    <w:sectPr w:rsidR="00705168" w:rsidRPr="007870BD" w:rsidSect="002E0728">
      <w:headerReference w:type="default" r:id="rId7"/>
      <w:footerReference w:type="default" r:id="rId8"/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B2B" w:rsidRDefault="00997B2B" w:rsidP="0096777D">
      <w:r>
        <w:separator/>
      </w:r>
    </w:p>
  </w:endnote>
  <w:endnote w:type="continuationSeparator" w:id="0">
    <w:p w:rsidR="00997B2B" w:rsidRDefault="00997B2B" w:rsidP="00967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CA5" w:rsidRPr="00186CA5" w:rsidRDefault="00186CA5" w:rsidP="00186CA5">
    <w:pPr>
      <w:pStyle w:val="Footer"/>
      <w:jc w:val="center"/>
      <w:rPr>
        <w:rFonts w:asciiTheme="minorHAnsi" w:hAnsiTheme="minorHAnsi" w:cstheme="minorHAnsi"/>
        <w:color w:val="262626" w:themeColor="text1" w:themeTint="D9"/>
        <w:sz w:val="14"/>
        <w:szCs w:val="14"/>
      </w:rPr>
    </w:pPr>
    <w:r w:rsidRPr="00186CA5">
      <w:rPr>
        <w:rFonts w:asciiTheme="minorHAnsi" w:hAnsiTheme="minorHAnsi" w:cstheme="minorHAnsi"/>
        <w:color w:val="262626" w:themeColor="text1" w:themeTint="D9"/>
        <w:sz w:val="14"/>
        <w:szCs w:val="14"/>
      </w:rPr>
      <w:t>LUKA DUBROVNIK d.d. / Sjedište: Obala pape Ivana Pavla II br.1, 20 000 Dubrovnik / OIB: 47148433806 / MBS: 090003901</w:t>
    </w:r>
  </w:p>
  <w:p w:rsidR="00186CA5" w:rsidRPr="00186CA5" w:rsidRDefault="00186CA5" w:rsidP="00186CA5">
    <w:pPr>
      <w:pStyle w:val="Footer"/>
      <w:jc w:val="center"/>
      <w:rPr>
        <w:rFonts w:asciiTheme="minorHAnsi" w:hAnsiTheme="minorHAnsi" w:cstheme="minorHAnsi"/>
        <w:color w:val="262626" w:themeColor="text1" w:themeTint="D9"/>
        <w:sz w:val="14"/>
        <w:szCs w:val="14"/>
      </w:rPr>
    </w:pPr>
    <w:r w:rsidRPr="00186CA5">
      <w:rPr>
        <w:rFonts w:asciiTheme="minorHAnsi" w:hAnsiTheme="minorHAnsi" w:cstheme="minorHAnsi"/>
        <w:color w:val="262626" w:themeColor="text1" w:themeTint="D9"/>
        <w:sz w:val="14"/>
        <w:szCs w:val="14"/>
      </w:rPr>
      <w:t xml:space="preserve">Tel.: +385 20 313 511 / Fax: +385 20 313 522 / E-mail: </w:t>
    </w:r>
    <w:hyperlink r:id="rId1" w:history="1">
      <w:r w:rsidRPr="00186CA5">
        <w:rPr>
          <w:rStyle w:val="Hyperlink"/>
          <w:rFonts w:asciiTheme="minorHAnsi" w:hAnsiTheme="minorHAnsi" w:cstheme="minorHAnsi"/>
          <w:color w:val="262626" w:themeColor="text1" w:themeTint="D9"/>
          <w:sz w:val="14"/>
          <w:szCs w:val="14"/>
        </w:rPr>
        <w:t>info@lukadubrovnik.hr</w:t>
      </w:r>
    </w:hyperlink>
    <w:r w:rsidRPr="00186CA5">
      <w:rPr>
        <w:rFonts w:asciiTheme="minorHAnsi" w:hAnsiTheme="minorHAnsi" w:cstheme="minorHAnsi"/>
        <w:color w:val="262626" w:themeColor="text1" w:themeTint="D9"/>
        <w:sz w:val="14"/>
        <w:szCs w:val="14"/>
      </w:rPr>
      <w:t xml:space="preserve"> / Trgovački sud u Dubrovniku / Temeljni kapital: 11.723.600,00 kn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B2B" w:rsidRDefault="00997B2B" w:rsidP="0096777D">
      <w:r>
        <w:separator/>
      </w:r>
    </w:p>
  </w:footnote>
  <w:footnote w:type="continuationSeparator" w:id="0">
    <w:p w:rsidR="00997B2B" w:rsidRDefault="00997B2B" w:rsidP="009677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217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6487"/>
      <w:gridCol w:w="6097"/>
      <w:gridCol w:w="6097"/>
      <w:gridCol w:w="3049"/>
    </w:tblGrid>
    <w:tr w:rsidR="00186CA5" w:rsidTr="00186CA5">
      <w:tc>
        <w:tcPr>
          <w:tcW w:w="6487" w:type="dxa"/>
        </w:tcPr>
        <w:p w:rsidR="00186CA5" w:rsidRPr="00186CA5" w:rsidRDefault="00186CA5" w:rsidP="00186CA5">
          <w:pPr>
            <w:pStyle w:val="Footer"/>
            <w:ind w:left="-104"/>
            <w:rPr>
              <w:color w:val="262626" w:themeColor="text1" w:themeTint="D9"/>
              <w:sz w:val="16"/>
              <w:szCs w:val="16"/>
            </w:rPr>
          </w:pPr>
          <w:r w:rsidRPr="00186CA5">
            <w:rPr>
              <w:color w:val="262626" w:themeColor="text1" w:themeTint="D9"/>
              <w:sz w:val="16"/>
              <w:szCs w:val="16"/>
            </w:rPr>
            <w:t>Predmet nabave:</w:t>
          </w:r>
        </w:p>
        <w:p w:rsidR="00186CA5" w:rsidRDefault="00186CA5" w:rsidP="00186CA5">
          <w:pPr>
            <w:pStyle w:val="Header"/>
          </w:pPr>
          <w:r w:rsidRPr="00186CA5">
            <w:rPr>
              <w:color w:val="262626" w:themeColor="text1" w:themeTint="D9"/>
              <w:sz w:val="16"/>
              <w:szCs w:val="16"/>
            </w:rPr>
            <w:t>Izrada projektno-tehničke dokumentacije za izgradnju trajektnog terminala i garažnog -tehničkog bloka s prostorom za sortiranje i otpremu korisnog i ostalog krutog neopasnog otpada</w:t>
          </w:r>
        </w:p>
      </w:tc>
      <w:tc>
        <w:tcPr>
          <w:tcW w:w="6097" w:type="dxa"/>
        </w:tcPr>
        <w:p w:rsidR="00186CA5" w:rsidRDefault="00186CA5" w:rsidP="00186CA5">
          <w:pPr>
            <w:pStyle w:val="Header"/>
          </w:pPr>
        </w:p>
      </w:tc>
      <w:tc>
        <w:tcPr>
          <w:tcW w:w="6097" w:type="dxa"/>
        </w:tcPr>
        <w:p w:rsidR="00186CA5" w:rsidRDefault="00186CA5" w:rsidP="00186CA5">
          <w:pPr>
            <w:pStyle w:val="Header"/>
          </w:pPr>
        </w:p>
      </w:tc>
      <w:tc>
        <w:tcPr>
          <w:tcW w:w="3049" w:type="dxa"/>
        </w:tcPr>
        <w:p w:rsidR="00186CA5" w:rsidRDefault="00186CA5" w:rsidP="00186CA5">
          <w:pPr>
            <w:pStyle w:val="Header"/>
          </w:pPr>
        </w:p>
      </w:tc>
    </w:tr>
  </w:tbl>
  <w:p w:rsidR="00186CA5" w:rsidRDefault="00186CA5">
    <w:pPr>
      <w:pStyle w:val="Header"/>
    </w:pPr>
    <w:r>
      <w:rPr>
        <w:noProof/>
        <w:lang w:val="hr-BA" w:eastAsia="hr-B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5022028</wp:posOffset>
          </wp:positionH>
          <wp:positionV relativeFrom="paragraph">
            <wp:posOffset>-452120</wp:posOffset>
          </wp:positionV>
          <wp:extent cx="744727" cy="558548"/>
          <wp:effectExtent l="0" t="0" r="5080" b="635"/>
          <wp:wrapNone/>
          <wp:docPr id="10" name="Picture 10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5dc2c3f765dd1_luka-dubrovnik-transparent-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4727" cy="5585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05869BE"/>
    <w:multiLevelType w:val="multilevel"/>
    <w:tmpl w:val="1B8E8EB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pStyle w:val="Naslov2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41D8"/>
    <w:rsid w:val="000071BE"/>
    <w:rsid w:val="00014183"/>
    <w:rsid w:val="00033100"/>
    <w:rsid w:val="00042AA9"/>
    <w:rsid w:val="00061C18"/>
    <w:rsid w:val="000814CA"/>
    <w:rsid w:val="000954C1"/>
    <w:rsid w:val="000A02CB"/>
    <w:rsid w:val="000C29A2"/>
    <w:rsid w:val="00100B1A"/>
    <w:rsid w:val="00100FDC"/>
    <w:rsid w:val="00120A58"/>
    <w:rsid w:val="00125A5F"/>
    <w:rsid w:val="001363FD"/>
    <w:rsid w:val="00142B7D"/>
    <w:rsid w:val="00172AA2"/>
    <w:rsid w:val="001776E8"/>
    <w:rsid w:val="00181911"/>
    <w:rsid w:val="00186CA5"/>
    <w:rsid w:val="001B5601"/>
    <w:rsid w:val="001C604E"/>
    <w:rsid w:val="001F3EA2"/>
    <w:rsid w:val="0020789B"/>
    <w:rsid w:val="0022372A"/>
    <w:rsid w:val="00225696"/>
    <w:rsid w:val="00256D34"/>
    <w:rsid w:val="0028277E"/>
    <w:rsid w:val="002B61D3"/>
    <w:rsid w:val="002D33D5"/>
    <w:rsid w:val="002E0728"/>
    <w:rsid w:val="002E7FE9"/>
    <w:rsid w:val="00300956"/>
    <w:rsid w:val="00315BE5"/>
    <w:rsid w:val="0031750A"/>
    <w:rsid w:val="003217C8"/>
    <w:rsid w:val="00326D82"/>
    <w:rsid w:val="0035704E"/>
    <w:rsid w:val="00376375"/>
    <w:rsid w:val="003766C8"/>
    <w:rsid w:val="003A34E5"/>
    <w:rsid w:val="003E387D"/>
    <w:rsid w:val="004050CF"/>
    <w:rsid w:val="004651F7"/>
    <w:rsid w:val="0048135D"/>
    <w:rsid w:val="004D1C8C"/>
    <w:rsid w:val="004E0F27"/>
    <w:rsid w:val="004F2467"/>
    <w:rsid w:val="00505447"/>
    <w:rsid w:val="005100F0"/>
    <w:rsid w:val="005171FC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40E43"/>
    <w:rsid w:val="00665817"/>
    <w:rsid w:val="00667C22"/>
    <w:rsid w:val="00674423"/>
    <w:rsid w:val="006A6E5A"/>
    <w:rsid w:val="006C5DC0"/>
    <w:rsid w:val="006C773C"/>
    <w:rsid w:val="00704883"/>
    <w:rsid w:val="00705168"/>
    <w:rsid w:val="00732F22"/>
    <w:rsid w:val="007527EF"/>
    <w:rsid w:val="00761F37"/>
    <w:rsid w:val="007833F7"/>
    <w:rsid w:val="007870BD"/>
    <w:rsid w:val="007A5B38"/>
    <w:rsid w:val="007B5216"/>
    <w:rsid w:val="007C5866"/>
    <w:rsid w:val="007E4AE6"/>
    <w:rsid w:val="007E5EC0"/>
    <w:rsid w:val="00802694"/>
    <w:rsid w:val="00824B34"/>
    <w:rsid w:val="008452FF"/>
    <w:rsid w:val="00851355"/>
    <w:rsid w:val="00852ED5"/>
    <w:rsid w:val="008C3C44"/>
    <w:rsid w:val="008C49BB"/>
    <w:rsid w:val="008D41A9"/>
    <w:rsid w:val="008D620C"/>
    <w:rsid w:val="008F1571"/>
    <w:rsid w:val="008F37ED"/>
    <w:rsid w:val="00921EBA"/>
    <w:rsid w:val="009566A4"/>
    <w:rsid w:val="00961D87"/>
    <w:rsid w:val="00964E6B"/>
    <w:rsid w:val="0096777D"/>
    <w:rsid w:val="009963B5"/>
    <w:rsid w:val="00997B2B"/>
    <w:rsid w:val="009B2C8D"/>
    <w:rsid w:val="009B5EAA"/>
    <w:rsid w:val="009C49D4"/>
    <w:rsid w:val="009D3F9A"/>
    <w:rsid w:val="009E6AEA"/>
    <w:rsid w:val="00A129A0"/>
    <w:rsid w:val="00A1399D"/>
    <w:rsid w:val="00A17030"/>
    <w:rsid w:val="00A17431"/>
    <w:rsid w:val="00A42F70"/>
    <w:rsid w:val="00A728E2"/>
    <w:rsid w:val="00A7464B"/>
    <w:rsid w:val="00A81246"/>
    <w:rsid w:val="00A9421E"/>
    <w:rsid w:val="00AB2BC6"/>
    <w:rsid w:val="00AC530B"/>
    <w:rsid w:val="00B045F2"/>
    <w:rsid w:val="00B050DF"/>
    <w:rsid w:val="00B25351"/>
    <w:rsid w:val="00B641D8"/>
    <w:rsid w:val="00B91E73"/>
    <w:rsid w:val="00BB46DF"/>
    <w:rsid w:val="00BC59BD"/>
    <w:rsid w:val="00BD1AA7"/>
    <w:rsid w:val="00BD5A56"/>
    <w:rsid w:val="00BE00F7"/>
    <w:rsid w:val="00BE0126"/>
    <w:rsid w:val="00BF05C2"/>
    <w:rsid w:val="00BF441C"/>
    <w:rsid w:val="00C327A4"/>
    <w:rsid w:val="00CA6001"/>
    <w:rsid w:val="00CB5D8E"/>
    <w:rsid w:val="00CE429F"/>
    <w:rsid w:val="00CE7652"/>
    <w:rsid w:val="00D13DCD"/>
    <w:rsid w:val="00D23DA2"/>
    <w:rsid w:val="00D4516D"/>
    <w:rsid w:val="00D67F02"/>
    <w:rsid w:val="00D80062"/>
    <w:rsid w:val="00DB0338"/>
    <w:rsid w:val="00DE2A21"/>
    <w:rsid w:val="00E045B7"/>
    <w:rsid w:val="00E14030"/>
    <w:rsid w:val="00E263FD"/>
    <w:rsid w:val="00E354F1"/>
    <w:rsid w:val="00E36A5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3BEE"/>
    <w:rsid w:val="00ED4751"/>
    <w:rsid w:val="00ED4935"/>
    <w:rsid w:val="00F05088"/>
    <w:rsid w:val="00F21435"/>
    <w:rsid w:val="00F247B1"/>
    <w:rsid w:val="00F73123"/>
    <w:rsid w:val="00F9237C"/>
    <w:rsid w:val="00F93154"/>
    <w:rsid w:val="00FB1891"/>
    <w:rsid w:val="00FB3BBC"/>
    <w:rsid w:val="00FC5D22"/>
    <w:rsid w:val="00FC77B6"/>
    <w:rsid w:val="00FF6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locked="1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D8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186CA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C3C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TableGrid">
    <w:name w:val="Table Grid"/>
    <w:basedOn w:val="TableNormal"/>
    <w:rsid w:val="000954C1"/>
    <w:rPr>
      <w:rFonts w:ascii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8F157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F15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locked/>
    <w:rsid w:val="008F1571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rsid w:val="008F15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8F1571"/>
    <w:rPr>
      <w:rFonts w:cs="Times New Roman"/>
      <w:b/>
      <w:bCs/>
    </w:rPr>
  </w:style>
  <w:style w:type="paragraph" w:styleId="FootnoteText">
    <w:name w:val="footnote text"/>
    <w:basedOn w:val="Normal"/>
    <w:link w:val="FootnoteTextChar"/>
    <w:rsid w:val="0096777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locked/>
    <w:rsid w:val="0096777D"/>
    <w:rPr>
      <w:rFonts w:cs="Times New Roman"/>
    </w:rPr>
  </w:style>
  <w:style w:type="character" w:styleId="FootnoteReference">
    <w:name w:val="footnote reference"/>
    <w:basedOn w:val="DefaultParagraphFont"/>
    <w:rsid w:val="0096777D"/>
    <w:rPr>
      <w:rFonts w:cs="Times New Roman"/>
      <w:vertAlign w:val="superscript"/>
    </w:rPr>
  </w:style>
  <w:style w:type="paragraph" w:styleId="Header">
    <w:name w:val="header"/>
    <w:basedOn w:val="Normal"/>
    <w:link w:val="HeaderChar"/>
    <w:rsid w:val="00100FD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100FDC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00FD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00FDC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BodyText">
    <w:name w:val="Body Text"/>
    <w:basedOn w:val="Normal"/>
    <w:link w:val="BodyText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BodyTextChar">
    <w:name w:val="Body Text Char"/>
    <w:basedOn w:val="DefaultParagraphFont"/>
    <w:link w:val="BodyText"/>
    <w:rsid w:val="00705168"/>
    <w:rPr>
      <w:rFonts w:eastAsia="Arial Unicode MS"/>
      <w:sz w:val="24"/>
    </w:rPr>
  </w:style>
  <w:style w:type="character" w:styleId="Hyperlink">
    <w:name w:val="Hyperlink"/>
    <w:basedOn w:val="DefaultParagraphFont"/>
    <w:uiPriority w:val="99"/>
    <w:unhideWhenUsed/>
    <w:rsid w:val="00186CA5"/>
    <w:rPr>
      <w:color w:val="0000FF" w:themeColor="hyperlink"/>
      <w:u w:val="single"/>
    </w:rPr>
  </w:style>
  <w:style w:type="paragraph" w:customStyle="1" w:styleId="Naslov21">
    <w:name w:val="Naslov 2.1."/>
    <w:basedOn w:val="Heading2"/>
    <w:link w:val="Naslov21Char"/>
    <w:qFormat/>
    <w:rsid w:val="00186CA5"/>
    <w:pPr>
      <w:numPr>
        <w:ilvl w:val="1"/>
        <w:numId w:val="9"/>
      </w:numPr>
      <w:spacing w:line="259" w:lineRule="auto"/>
    </w:pPr>
  </w:style>
  <w:style w:type="character" w:customStyle="1" w:styleId="Naslov21Char">
    <w:name w:val="Naslov 2.1. Char"/>
    <w:basedOn w:val="Heading2Char"/>
    <w:link w:val="Naslov21"/>
    <w:rsid w:val="00186CA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2Char">
    <w:name w:val="Heading 2 Char"/>
    <w:basedOn w:val="DefaultParagraphFont"/>
    <w:link w:val="Heading2"/>
    <w:semiHidden/>
    <w:rsid w:val="00186CA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lukadubrovnik.h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254</Words>
  <Characters>1623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Korisnik</cp:lastModifiedBy>
  <cp:revision>8</cp:revision>
  <cp:lastPrinted>2015-09-16T13:36:00Z</cp:lastPrinted>
  <dcterms:created xsi:type="dcterms:W3CDTF">2019-12-01T13:28:00Z</dcterms:created>
  <dcterms:modified xsi:type="dcterms:W3CDTF">2019-12-02T12:27:00Z</dcterms:modified>
</cp:coreProperties>
</file>